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32" w:rsidRDefault="00C26F32" w:rsidP="00C26F32">
      <w:pPr>
        <w:pStyle w:val="Heading1"/>
        <w:rPr>
          <w:rFonts w:eastAsia="Times New Roman"/>
        </w:rPr>
      </w:pPr>
      <w:r>
        <w:rPr>
          <w:rFonts w:eastAsia="Times New Roman"/>
        </w:rPr>
        <w:t>Canonical Treatment for Content</w:t>
      </w:r>
      <w:bookmarkStart w:id="0" w:name="_GoBack"/>
      <w:bookmarkEnd w:id="0"/>
    </w:p>
    <w:p w:rsidR="00C26F32" w:rsidRDefault="00C26F32" w:rsidP="00C26F32">
      <w:pPr>
        <w:spacing w:line="312" w:lineRule="atLeast"/>
        <w:rPr>
          <w:rFonts w:ascii="Helvetica" w:eastAsia="Times New Roman" w:hAnsi="Helvetica" w:cs="Helvetica"/>
          <w:sz w:val="21"/>
          <w:szCs w:val="21"/>
        </w:rPr>
      </w:pPr>
    </w:p>
    <w:p w:rsidR="00C26F32" w:rsidRDefault="00C26F32" w:rsidP="00C26F32">
      <w:pPr>
        <w:spacing w:line="312" w:lineRule="atLeast"/>
        <w:rPr>
          <w:rFonts w:ascii="Helvetica" w:eastAsia="Times New Roman" w:hAnsi="Helvetica" w:cs="Helvetica"/>
          <w:sz w:val="21"/>
          <w:szCs w:val="21"/>
        </w:rPr>
      </w:pPr>
      <w:r>
        <w:rPr>
          <w:rFonts w:ascii="Helvetica" w:eastAsia="Times New Roman" w:hAnsi="Helvetica" w:cs="Helvetica"/>
          <w:sz w:val="21"/>
          <w:szCs w:val="21"/>
        </w:rPr>
        <w:t>For cases where content would be duplicated on the site - this is the hierarchy for SEO purposes.  </w:t>
      </w:r>
    </w:p>
    <w:p w:rsidR="00C26F32" w:rsidRDefault="00C26F32" w:rsidP="00C26F32">
      <w:pPr>
        <w:spacing w:line="312" w:lineRule="atLeast"/>
        <w:rPr>
          <w:rFonts w:ascii="Helvetica" w:eastAsia="Times New Roman" w:hAnsi="Helvetica" w:cs="Helvetica"/>
          <w:sz w:val="21"/>
          <w:szCs w:val="21"/>
        </w:rPr>
      </w:pPr>
    </w:p>
    <w:p w:rsidR="00C26F32" w:rsidRDefault="00C26F32" w:rsidP="00C26F32">
      <w:pPr>
        <w:spacing w:line="312" w:lineRule="atLeast"/>
        <w:rPr>
          <w:rFonts w:ascii="Helvetica" w:eastAsia="Times New Roman" w:hAnsi="Helvetica" w:cs="Helvetica"/>
          <w:sz w:val="21"/>
          <w:szCs w:val="21"/>
        </w:rPr>
      </w:pPr>
      <w:r>
        <w:rPr>
          <w:rFonts w:ascii="Helvetica" w:eastAsia="Times New Roman" w:hAnsi="Helvetica" w:cs="Helvetica"/>
          <w:sz w:val="21"/>
          <w:szCs w:val="21"/>
        </w:rPr>
        <w:t>Video - video pages will always be on the video page.  There will be no duplication.  For other content, if it matches more than one of these categories, the URL would reflect the higher number item on this list.  </w:t>
      </w:r>
      <w:proofErr w:type="gramStart"/>
      <w:r>
        <w:rPr>
          <w:rFonts w:ascii="Helvetica" w:eastAsia="Times New Roman" w:hAnsi="Helvetica" w:cs="Helvetica"/>
          <w:sz w:val="21"/>
          <w:szCs w:val="21"/>
        </w:rPr>
        <w:t>i.e</w:t>
      </w:r>
      <w:proofErr w:type="gramEnd"/>
      <w:r>
        <w:rPr>
          <w:rFonts w:ascii="Helvetica" w:eastAsia="Times New Roman" w:hAnsi="Helvetica" w:cs="Helvetica"/>
          <w:sz w:val="21"/>
          <w:szCs w:val="21"/>
        </w:rPr>
        <w:t>. if the blog was about gear and news written by an Ambassador, the canonical URL would be gear (1), over news (5) or User profile (7).</w:t>
      </w:r>
    </w:p>
    <w:p w:rsidR="00C26F32" w:rsidRDefault="00C26F32" w:rsidP="00C26F32">
      <w:pPr>
        <w:spacing w:line="312" w:lineRule="atLeast"/>
        <w:rPr>
          <w:rFonts w:ascii="Helvetica" w:eastAsia="Times New Roman" w:hAnsi="Helvetica" w:cs="Helvetica"/>
          <w:sz w:val="21"/>
          <w:szCs w:val="21"/>
        </w:rPr>
      </w:pP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Gear</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Tournament</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Event</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On TV</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News</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Travel</w:t>
      </w:r>
    </w:p>
    <w:p w:rsidR="00C26F32" w:rsidRDefault="00C26F32" w:rsidP="00C26F32">
      <w:pPr>
        <w:numPr>
          <w:ilvl w:val="0"/>
          <w:numId w:val="1"/>
        </w:numPr>
        <w:spacing w:before="100" w:beforeAutospacing="1" w:after="100" w:afterAutospacing="1" w:line="312" w:lineRule="atLeast"/>
        <w:rPr>
          <w:rFonts w:ascii="Helvetica" w:eastAsia="Times New Roman" w:hAnsi="Helvetica" w:cs="Helvetica"/>
          <w:sz w:val="21"/>
          <w:szCs w:val="21"/>
        </w:rPr>
      </w:pPr>
      <w:r>
        <w:rPr>
          <w:rFonts w:ascii="Helvetica" w:eastAsia="Times New Roman" w:hAnsi="Helvetica" w:cs="Helvetica"/>
          <w:sz w:val="21"/>
          <w:szCs w:val="21"/>
        </w:rPr>
        <w:t>User Profile</w:t>
      </w:r>
    </w:p>
    <w:p w:rsidR="00B831BB" w:rsidRDefault="00B831BB"/>
    <w:sectPr w:rsidR="00B8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3174E"/>
    <w:multiLevelType w:val="multilevel"/>
    <w:tmpl w:val="5FD01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32"/>
    <w:rsid w:val="00B831BB"/>
    <w:rsid w:val="00C2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3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26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F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F3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6F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3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26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F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F3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6F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Company>Edentity</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tinning</dc:creator>
  <cp:keywords/>
  <dc:description/>
  <cp:lastModifiedBy>kyle tinning</cp:lastModifiedBy>
  <cp:revision>1</cp:revision>
  <dcterms:created xsi:type="dcterms:W3CDTF">2010-09-16T17:32:00Z</dcterms:created>
  <dcterms:modified xsi:type="dcterms:W3CDTF">2010-09-16T17:41:00Z</dcterms:modified>
</cp:coreProperties>
</file>